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93"/>
        <w:gridCol w:w="1500"/>
        <w:gridCol w:w="1783"/>
        <w:gridCol w:w="3432"/>
        <w:gridCol w:w="247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50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8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4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47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5.27</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 w:eastAsia="zh-CN"/>
              </w:rPr>
              <w:t>遂宁市</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货物运输有限公司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苏KXXX</w:t>
            </w:r>
            <w:bookmarkStart w:id="0" w:name="_GoBack"/>
            <w:bookmarkEnd w:id="0"/>
            <w:r>
              <w:rPr>
                <w:rFonts w:hint="eastAsia" w:ascii="仿宋" w:hAnsi="仿宋" w:eastAsia="仿宋" w:cs="仿宋"/>
                <w:sz w:val="32"/>
                <w:szCs w:val="32"/>
                <w:u w:val="none"/>
                <w:lang w:val="en-US" w:eastAsia="zh-CN"/>
              </w:rPr>
              <w:t>00号半挂牵引川JXXX0（挂）</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违法擅自改装已取得营运证的车辆从事道路运输经营活动的行为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川遂交运综执罚〔2022〕619号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南充</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川RXXX79号半挂牵引川RXXX9（挂）</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擅自改装已取得道路运输证的车辆从事道路运输经营活动的违法行为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w:t>
            </w:r>
            <w:r>
              <w:rPr>
                <w:rFonts w:hint="default" w:ascii="仿宋" w:hAnsi="仿宋" w:eastAsia="仿宋" w:cs="仿宋"/>
                <w:sz w:val="32"/>
                <w:szCs w:val="32"/>
                <w:u w:val="none"/>
                <w:lang w:val="en" w:eastAsia="zh-CN"/>
              </w:rPr>
              <w:t>2</w:t>
            </w:r>
            <w:r>
              <w:rPr>
                <w:rFonts w:hint="eastAsia" w:ascii="仿宋" w:hAnsi="仿宋" w:eastAsia="仿宋" w:cs="仿宋"/>
                <w:sz w:val="32"/>
                <w:szCs w:val="32"/>
                <w:u w:val="none"/>
                <w:lang w:val="en-US" w:eastAsia="zh-CN"/>
              </w:rPr>
              <w:t>〕0613号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5.26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陈</w:t>
            </w:r>
            <w:r>
              <w:rPr>
                <w:rFonts w:hint="eastAsia" w:ascii="仿宋" w:hAnsi="仿宋" w:eastAsia="仿宋" w:cs="仿宋"/>
                <w:sz w:val="32"/>
                <w:szCs w:val="32"/>
                <w:u w:val="none"/>
                <w:lang w:val="en-US" w:eastAsia="zh-CN"/>
              </w:rPr>
              <w:t>X</w:t>
            </w:r>
            <w:r>
              <w:rPr>
                <w:rFonts w:hint="eastAsia" w:ascii="仿宋" w:hAnsi="仿宋" w:eastAsia="仿宋" w:cs="仿宋"/>
                <w:sz w:val="32"/>
                <w:szCs w:val="32"/>
                <w:u w:val="none"/>
                <w:lang w:val="en" w:eastAsia="zh-CN"/>
              </w:rPr>
              <w:t>琼</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川JXXX76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未采取必要措施防止货物脱落、扬撒的违法行为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川遂交运综执罚〔2022〕0618号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5.30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南充</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川RXXX72号半挂牵引川RXXX8（挂）</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擅自改装已取得营运证的车辆从事道路运输经营活动的违法行为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川遂交运综执罚〔2022〕0626号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2022.6.1</w:t>
            </w:r>
          </w:p>
          <w:p>
            <w:pPr>
              <w:jc w:val="left"/>
              <w:rPr>
                <w:rFonts w:hint="default" w:ascii="仿宋" w:hAnsi="仿宋" w:eastAsia="仿宋" w:cs="仿宋"/>
                <w:sz w:val="32"/>
                <w:szCs w:val="32"/>
                <w:u w:val="none"/>
                <w:lang w:val="en-US" w:eastAsia="zh-CN"/>
              </w:rPr>
            </w:pP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 w:eastAsia="zh-CN"/>
              </w:rPr>
              <w:t>南充</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运业有限公司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川RXXX02号半挂牵引川RXXX8（挂）</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改装已取得道路运输证的车辆从事道路运输经营活动的违法行为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川遂交运综执罚〔2022〕0628号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2022.5.31</w:t>
            </w:r>
          </w:p>
        </w:tc>
        <w:tc>
          <w:tcPr>
            <w:tcW w:w="1500" w:type="dxa"/>
            <w:vAlign w:val="top"/>
          </w:tcPr>
          <w:p>
            <w:pPr>
              <w:jc w:val="left"/>
              <w:rPr>
                <w:rFonts w:hint="default" w:ascii="仿宋" w:hAnsi="仿宋" w:eastAsia="仿宋" w:cs="仿宋"/>
                <w:sz w:val="32"/>
                <w:szCs w:val="32"/>
                <w:u w:val="none"/>
                <w:lang w:val="en" w:eastAsia="zh-CN"/>
              </w:rPr>
            </w:pPr>
            <w:r>
              <w:rPr>
                <w:rFonts w:hint="eastAsia" w:ascii="仿宋" w:hAnsi="仿宋" w:eastAsia="仿宋" w:cs="仿宋"/>
                <w:sz w:val="32"/>
                <w:szCs w:val="32"/>
                <w:u w:val="none"/>
                <w:lang w:val="en" w:eastAsia="zh-CN"/>
              </w:rPr>
              <w:t>遂宁市</w:t>
            </w:r>
            <w:r>
              <w:rPr>
                <w:rFonts w:hint="eastAsia" w:ascii="仿宋" w:hAnsi="仿宋" w:eastAsia="仿宋" w:cs="仿宋"/>
                <w:sz w:val="32"/>
                <w:szCs w:val="32"/>
                <w:u w:val="none"/>
                <w:lang w:val="en-US" w:eastAsia="zh-CN"/>
              </w:rPr>
              <w:t>XX</w:t>
            </w:r>
            <w:r>
              <w:rPr>
                <w:rFonts w:hint="eastAsia" w:ascii="仿宋" w:hAnsi="仿宋" w:eastAsia="仿宋" w:cs="仿宋"/>
                <w:sz w:val="32"/>
                <w:szCs w:val="32"/>
                <w:u w:val="none"/>
                <w:lang w:val="en" w:eastAsia="zh-CN"/>
              </w:rPr>
              <w:t>物流有限公司</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川JXXX60号半挂牵引川JXXX2（挂）</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违法擅自改装已取得营运证的车辆从事道路运输经营活动的行为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川遂交运综执罚〔2022〕0627号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2022.5.7</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刘X洪</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川FXXXE0</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川遂交运综执罚〔2022〕0530号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田X国</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川JXXX11</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川遂交运综执罚〔2022〕0534号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钟X银</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川JXXX09</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川遂交运综执罚〔2022〕0526号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2022.5.20</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肖X雄</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川JXXX08</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川遂交运综执罚〔2022〕0593号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2022.5.24</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李X </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川JXXX33</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川遂交运综执罚〔2022〕0599号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2022.5.24</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李X富</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川JXXX88</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川遂交运综执罚〔2022〕0604号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2022.5.27</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梁X文</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川JXXX9W</w:t>
            </w:r>
          </w:p>
        </w:tc>
        <w:tc>
          <w:tcPr>
            <w:tcW w:w="3432"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川遂交运综执罚〔2022〕0625号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14</w:t>
            </w:r>
          </w:p>
        </w:tc>
        <w:tc>
          <w:tcPr>
            <w:tcW w:w="1593" w:type="dxa"/>
            <w:vAlign w:val="top"/>
          </w:tcPr>
          <w:p>
            <w:pPr>
              <w:jc w:val="left"/>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 w:eastAsia="zh-CN"/>
              </w:rPr>
              <w:t>2022</w:t>
            </w:r>
            <w:r>
              <w:rPr>
                <w:rFonts w:hint="eastAsia" w:ascii="仿宋" w:hAnsi="仿宋" w:eastAsia="仿宋" w:cs="仿宋"/>
                <w:sz w:val="32"/>
                <w:szCs w:val="32"/>
                <w:u w:val="none"/>
                <w:lang w:val="en-US" w:eastAsia="zh-CN"/>
              </w:rPr>
              <w:t>.5.26</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彭X勇</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川JXXX87                                                                                                                                                                                                                                                                                                                                                        </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川遂交运综执罚〔2022〕0612号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2022.5.25</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席X平 </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川JXXX97</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川遂交运综执罚〔2022〕0608号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2022.5.23</w:t>
            </w:r>
          </w:p>
        </w:tc>
        <w:tc>
          <w:tcPr>
            <w:tcW w:w="150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胡X</w:t>
            </w:r>
          </w:p>
        </w:tc>
        <w:tc>
          <w:tcPr>
            <w:tcW w:w="178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川JXXX83</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川遂交运综执罚〔2022〕0597号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 xml:space="preserve">邓X伍 </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川AXXX133</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501号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2022.4.3</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王X林</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川AXXXD2</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385号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2022.3.16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刘X林</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川JXXX3Y</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川遂交运综执罚〔2022〕0320号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val="en-US" w:eastAsia="zh-CN"/>
              </w:rPr>
              <w:t>3.16</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任X霞</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川JXXX2B</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321号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2022.4.30</w:t>
            </w:r>
          </w:p>
        </w:tc>
        <w:tc>
          <w:tcPr>
            <w:tcW w:w="1500"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唐X雲</w:t>
            </w:r>
          </w:p>
        </w:tc>
        <w:tc>
          <w:tcPr>
            <w:tcW w:w="1783"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川AXXX296</w:t>
            </w:r>
          </w:p>
        </w:tc>
        <w:tc>
          <w:tcPr>
            <w:tcW w:w="3432" w:type="dxa"/>
            <w:vAlign w:val="top"/>
          </w:tcPr>
          <w:p>
            <w:pPr>
              <w:jc w:val="left"/>
              <w:rPr>
                <w:rFonts w:hint="eastAsia" w:ascii="仿宋" w:hAnsi="仿宋" w:eastAsia="仿宋" w:cs="仿宋"/>
                <w:sz w:val="32"/>
                <w:szCs w:val="32"/>
                <w:u w:val="none"/>
                <w:lang w:val="en"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w:t>
            </w:r>
            <w:r>
              <w:rPr>
                <w:rFonts w:hint="default" w:ascii="仿宋" w:hAnsi="仿宋" w:eastAsia="仿宋" w:cs="仿宋"/>
                <w:sz w:val="32"/>
                <w:szCs w:val="32"/>
                <w:u w:val="none"/>
                <w:lang w:val="en" w:eastAsia="zh-CN"/>
              </w:rPr>
              <w:t>0</w:t>
            </w:r>
            <w:r>
              <w:rPr>
                <w:rFonts w:hint="eastAsia" w:ascii="仿宋" w:hAnsi="仿宋" w:eastAsia="仿宋" w:cs="仿宋"/>
                <w:sz w:val="32"/>
                <w:szCs w:val="32"/>
                <w:u w:val="none"/>
                <w:lang w:val="en-US" w:eastAsia="zh-CN"/>
              </w:rPr>
              <w:t>492号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22</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2022.5.19</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黄X</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川JXXX1K</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川遂交运综执罚﹝2022﹞0576号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23</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2022.3.4</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赵X平 </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川JXXX35</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川遂交运综执罚﹝2022﹞0263号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24</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马X华</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川AXXXX6</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川遂交运综执罚﹝2022﹞0500号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25</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2022.5.16</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马X玉</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川JXXX8L</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未取得经营许可，擅自从事网络预约出租汽车经营活动的行为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川遂交运综执罚﹝2022﹞0560号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26</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2022.5.23</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杨X平</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川RXXX82</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川遂交运综执罚﹝2022﹞0595号</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27</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2022.5.10</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李X中</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川JXXX30</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川遂交运综执罚﹝2022﹞0537号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28</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2022.5.4</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杜X</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川JXXX0F</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川遂交运综执罚﹝2022﹞0504号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29</w:t>
            </w:r>
          </w:p>
        </w:tc>
        <w:tc>
          <w:tcPr>
            <w:tcW w:w="1593" w:type="dxa"/>
            <w:vAlign w:val="top"/>
          </w:tcPr>
          <w:p>
            <w:pPr>
              <w:jc w:val="left"/>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2022.5.16</w:t>
            </w:r>
          </w:p>
        </w:tc>
        <w:tc>
          <w:tcPr>
            <w:tcW w:w="1500"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凌X兵</w:t>
            </w:r>
          </w:p>
        </w:tc>
        <w:tc>
          <w:tcPr>
            <w:tcW w:w="1783"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川JXXX75</w:t>
            </w:r>
          </w:p>
        </w:tc>
        <w:tc>
          <w:tcPr>
            <w:tcW w:w="3432"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未取得出租汽车客运经营许可，擅自从事经营活动的行为</w:t>
            </w:r>
          </w:p>
        </w:tc>
        <w:tc>
          <w:tcPr>
            <w:tcW w:w="2475"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川遂交运综执罚﹝2022﹞0559号 </w:t>
            </w:r>
          </w:p>
        </w:tc>
        <w:tc>
          <w:tcPr>
            <w:tcW w:w="2681" w:type="dxa"/>
            <w:vAlign w:val="top"/>
          </w:tcPr>
          <w:p>
            <w:pPr>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w:t>
            </w:r>
            <w:r>
              <w:rPr>
                <w:rFonts w:hint="default" w:ascii="仿宋" w:hAnsi="仿宋" w:eastAsia="仿宋" w:cs="仿宋"/>
                <w:sz w:val="32"/>
                <w:szCs w:val="32"/>
                <w:u w:val="none"/>
                <w:lang w:val="en" w:eastAsia="zh-CN"/>
              </w:rPr>
              <w:t>5</w:t>
            </w:r>
            <w:r>
              <w:rPr>
                <w:rFonts w:hint="eastAsia" w:ascii="仿宋" w:hAnsi="仿宋" w:eastAsia="仿宋" w:cs="仿宋"/>
                <w:sz w:val="32"/>
                <w:szCs w:val="32"/>
                <w:u w:val="none"/>
                <w:lang w:val="en-US" w:eastAsia="zh-CN"/>
              </w:rPr>
              <w:t>月31日</w:t>
            </w:r>
          </w:p>
        </w:tc>
      </w:tr>
    </w:tbl>
    <w:p>
      <w:pPr>
        <w:jc w:val="left"/>
        <w:rPr>
          <w:rFonts w:hint="eastAsia" w:ascii="仿宋" w:hAnsi="仿宋" w:eastAsia="仿宋" w:cs="仿宋"/>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3FBBB38"/>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7DD46"/>
    <w:rsid w:val="3BEF8B7D"/>
    <w:rsid w:val="3DD7107A"/>
    <w:rsid w:val="3E981B22"/>
    <w:rsid w:val="3EC43649"/>
    <w:rsid w:val="3EEA1EED"/>
    <w:rsid w:val="3F7D7FCF"/>
    <w:rsid w:val="3FBF23B7"/>
    <w:rsid w:val="3FEF18EA"/>
    <w:rsid w:val="40FC718B"/>
    <w:rsid w:val="43FC59A6"/>
    <w:rsid w:val="45F47C33"/>
    <w:rsid w:val="47317377"/>
    <w:rsid w:val="4A077E4B"/>
    <w:rsid w:val="4A495970"/>
    <w:rsid w:val="4B0E3EA4"/>
    <w:rsid w:val="4CD81406"/>
    <w:rsid w:val="4DE63CD4"/>
    <w:rsid w:val="4E6D0731"/>
    <w:rsid w:val="4F3E2DC1"/>
    <w:rsid w:val="4FDF055A"/>
    <w:rsid w:val="5365B124"/>
    <w:rsid w:val="55360DAB"/>
    <w:rsid w:val="564C4628"/>
    <w:rsid w:val="56763FD0"/>
    <w:rsid w:val="57045A2A"/>
    <w:rsid w:val="57CB0CEB"/>
    <w:rsid w:val="57DF0B4C"/>
    <w:rsid w:val="597FF6B0"/>
    <w:rsid w:val="5A060007"/>
    <w:rsid w:val="5D7E1BC7"/>
    <w:rsid w:val="5DAF379A"/>
    <w:rsid w:val="5E4D4635"/>
    <w:rsid w:val="5EE7F6CB"/>
    <w:rsid w:val="5EF315F4"/>
    <w:rsid w:val="5F0E45BB"/>
    <w:rsid w:val="5F9D6BA3"/>
    <w:rsid w:val="5FFD7814"/>
    <w:rsid w:val="62D47FAB"/>
    <w:rsid w:val="63304FCF"/>
    <w:rsid w:val="63D11165"/>
    <w:rsid w:val="652550FA"/>
    <w:rsid w:val="65646AB6"/>
    <w:rsid w:val="6796455F"/>
    <w:rsid w:val="67EBDF91"/>
    <w:rsid w:val="6976BFD2"/>
    <w:rsid w:val="6A326661"/>
    <w:rsid w:val="6C82030A"/>
    <w:rsid w:val="6CF143C6"/>
    <w:rsid w:val="6D476AA0"/>
    <w:rsid w:val="6DFF5163"/>
    <w:rsid w:val="6FB74E01"/>
    <w:rsid w:val="71CE3F3E"/>
    <w:rsid w:val="71F14DFA"/>
    <w:rsid w:val="71F904E9"/>
    <w:rsid w:val="75DE8452"/>
    <w:rsid w:val="77E26030"/>
    <w:rsid w:val="78F9416E"/>
    <w:rsid w:val="791A622B"/>
    <w:rsid w:val="7BA47C10"/>
    <w:rsid w:val="7C6062E9"/>
    <w:rsid w:val="7DFB25AD"/>
    <w:rsid w:val="7EBB2756"/>
    <w:rsid w:val="7ED369C3"/>
    <w:rsid w:val="7EDA196C"/>
    <w:rsid w:val="7F3F6321"/>
    <w:rsid w:val="7FBDBAEB"/>
    <w:rsid w:val="7FEB58DB"/>
    <w:rsid w:val="7FEF3B96"/>
    <w:rsid w:val="7FFF0B1B"/>
    <w:rsid w:val="9FC7A5F9"/>
    <w:rsid w:val="B4E9E90D"/>
    <w:rsid w:val="B757C44D"/>
    <w:rsid w:val="B7ECB965"/>
    <w:rsid w:val="B7F3F313"/>
    <w:rsid w:val="BA7B23C6"/>
    <w:rsid w:val="BBADEFAB"/>
    <w:rsid w:val="BDCFC86D"/>
    <w:rsid w:val="BDFFF9CC"/>
    <w:rsid w:val="C3E31A1D"/>
    <w:rsid w:val="DA99DEBF"/>
    <w:rsid w:val="DBFFD3D8"/>
    <w:rsid w:val="DDFFA535"/>
    <w:rsid w:val="DEF9BEAD"/>
    <w:rsid w:val="DFFFC6D5"/>
    <w:rsid w:val="EDCDBC63"/>
    <w:rsid w:val="F37B8030"/>
    <w:rsid w:val="F47D382F"/>
    <w:rsid w:val="F6D06A93"/>
    <w:rsid w:val="F93DA22B"/>
    <w:rsid w:val="F977C7BF"/>
    <w:rsid w:val="F98F5967"/>
    <w:rsid w:val="FA5F5EF2"/>
    <w:rsid w:val="FAEF5587"/>
    <w:rsid w:val="FAF10B53"/>
    <w:rsid w:val="FAFF28BE"/>
    <w:rsid w:val="FB75DAA1"/>
    <w:rsid w:val="FBFDA396"/>
    <w:rsid w:val="FE734873"/>
    <w:rsid w:val="FEF7A0D7"/>
    <w:rsid w:val="FFA8F01D"/>
    <w:rsid w:val="FFAF8546"/>
    <w:rsid w:val="FFBEC5D5"/>
    <w:rsid w:val="FFE3BE21"/>
    <w:rsid w:val="FFECBFB0"/>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2021-04-22T00:37:00Z</dcterms:created>
  <dc:creator>Administrator.PC201803131109</dc:creator>
  <cp:lastModifiedBy>snak</cp:lastModifiedBy>
  <dcterms:modified xsi:type="dcterms:W3CDTF">2022-06-06T10:38:18Z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