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3"/>
        <w:gridCol w:w="1773"/>
        <w:gridCol w:w="1841"/>
        <w:gridCol w:w="3368"/>
        <w:gridCol w:w="2328"/>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47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773"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84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36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328"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8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2022.9.8</w:t>
            </w:r>
          </w:p>
        </w:tc>
        <w:tc>
          <w:tcPr>
            <w:tcW w:w="17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刘X江</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川JXXX00</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w:t>
            </w:r>
            <w:r>
              <w:rPr>
                <w:rFonts w:hint="eastAsia"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〕0907号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2022.8.4</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胡X其</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川JXXX3V</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w:t>
            </w:r>
            <w:r>
              <w:rPr>
                <w:rFonts w:hint="eastAsia" w:ascii="方正仿宋_GBK" w:hAnsi="方正仿宋_GBK" w:eastAsia="方正仿宋_GBK" w:cs="方正仿宋_GBK"/>
                <w:color w:val="auto"/>
                <w:sz w:val="30"/>
                <w:szCs w:val="30"/>
                <w:u w:val="none"/>
                <w:vertAlign w:val="baseline"/>
                <w:lang w:val="en" w:eastAsia="zh-CN"/>
              </w:rPr>
              <w:t>2</w:t>
            </w:r>
            <w:r>
              <w:rPr>
                <w:rFonts w:hint="eastAsia" w:ascii="方正仿宋_GBK" w:hAnsi="方正仿宋_GBK" w:eastAsia="方正仿宋_GBK" w:cs="方正仿宋_GBK"/>
                <w:color w:val="auto"/>
                <w:sz w:val="30"/>
                <w:szCs w:val="30"/>
                <w:u w:val="none"/>
                <w:vertAlign w:val="baseline"/>
                <w:lang w:val="en-US" w:eastAsia="zh-CN"/>
              </w:rPr>
              <w:t>〕0828号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w:t>
            </w:r>
            <w:r>
              <w:rPr>
                <w:rFonts w:hint="eastAsia" w:ascii="方正仿宋_GBK" w:hAnsi="方正仿宋_GBK" w:eastAsia="方正仿宋_GBK" w:cs="方正仿宋_GBK"/>
                <w:color w:val="auto"/>
                <w:sz w:val="30"/>
                <w:szCs w:val="30"/>
                <w:u w:val="none"/>
                <w:vertAlign w:val="baseline"/>
                <w:lang w:val="en" w:eastAsia="zh-CN"/>
              </w:rPr>
              <w:t>.</w:t>
            </w:r>
            <w:r>
              <w:rPr>
                <w:rFonts w:hint="eastAsia" w:ascii="方正仿宋_GBK" w:hAnsi="方正仿宋_GBK" w:eastAsia="方正仿宋_GBK" w:cs="方正仿宋_GBK"/>
                <w:color w:val="auto"/>
                <w:sz w:val="30"/>
                <w:szCs w:val="30"/>
                <w:u w:val="none"/>
                <w:vertAlign w:val="baseline"/>
                <w:lang w:val="en-US" w:eastAsia="zh-CN"/>
              </w:rPr>
              <w:t>9.7</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张X林</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川JXXX50</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川遂交运综执罚〔2022〕0899号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4</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w:t>
            </w:r>
            <w:r>
              <w:rPr>
                <w:rFonts w:hint="eastAsia" w:ascii="方正仿宋_GBK" w:hAnsi="方正仿宋_GBK" w:eastAsia="方正仿宋_GBK" w:cs="方正仿宋_GBK"/>
                <w:color w:val="auto"/>
                <w:sz w:val="30"/>
                <w:szCs w:val="30"/>
                <w:u w:val="none"/>
                <w:vertAlign w:val="baseline"/>
                <w:lang w:val="en" w:eastAsia="zh-CN"/>
              </w:rPr>
              <w:t>.</w:t>
            </w:r>
            <w:r>
              <w:rPr>
                <w:rFonts w:hint="eastAsia" w:ascii="方正仿宋_GBK" w:hAnsi="方正仿宋_GBK" w:eastAsia="方正仿宋_GBK" w:cs="方正仿宋_GBK"/>
                <w:color w:val="auto"/>
                <w:sz w:val="30"/>
                <w:szCs w:val="30"/>
                <w:u w:val="none"/>
                <w:vertAlign w:val="baseline"/>
                <w:lang w:val="en-US" w:eastAsia="zh-CN"/>
              </w:rPr>
              <w:t>8.30</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贺X华</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川JXXX97</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川遂交运综执罚〔2022〕0869号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5</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2022.9.7</w:t>
            </w:r>
          </w:p>
          <w:p>
            <w:pPr>
              <w:jc w:val="center"/>
              <w:rPr>
                <w:rFonts w:hint="eastAsia" w:ascii="方正仿宋_GBK" w:hAnsi="方正仿宋_GBK" w:eastAsia="方正仿宋_GBK" w:cs="方正仿宋_GBK"/>
                <w:color w:val="auto"/>
                <w:sz w:val="30"/>
                <w:szCs w:val="30"/>
                <w:u w:val="none"/>
                <w:vertAlign w:val="baseline"/>
                <w:lang w:val="en-US" w:eastAsia="zh-CN"/>
              </w:rPr>
            </w:pP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杨X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川JXXX68</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川遂交运综执罚〔2022〕0896号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6</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2022.8.8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 w:eastAsia="zh-CN"/>
              </w:rPr>
            </w:pPr>
            <w:r>
              <w:rPr>
                <w:rFonts w:hint="eastAsia" w:ascii="方正仿宋_GBK" w:hAnsi="方正仿宋_GBK" w:eastAsia="方正仿宋_GBK" w:cs="方正仿宋_GBK"/>
                <w:color w:val="auto"/>
                <w:sz w:val="30"/>
                <w:szCs w:val="30"/>
                <w:u w:val="none"/>
                <w:vertAlign w:val="baseline"/>
                <w:lang w:val="en-US" w:eastAsia="zh-CN"/>
              </w:rPr>
              <w:t>翟X森</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川JXXX70</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川遂交运综执罚〔2022〕0838号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7</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w:t>
            </w:r>
            <w:r>
              <w:rPr>
                <w:rFonts w:hint="eastAsia" w:ascii="方正仿宋_GBK" w:hAnsi="方正仿宋_GBK" w:eastAsia="方正仿宋_GBK" w:cs="方正仿宋_GBK"/>
                <w:color w:val="auto"/>
                <w:sz w:val="30"/>
                <w:szCs w:val="30"/>
                <w:u w:val="none"/>
                <w:vertAlign w:val="baseline"/>
                <w:lang w:val="en" w:eastAsia="zh-CN"/>
              </w:rPr>
              <w:t>.</w:t>
            </w:r>
            <w:r>
              <w:rPr>
                <w:rFonts w:hint="eastAsia" w:ascii="方正仿宋_GBK" w:hAnsi="方正仿宋_GBK" w:eastAsia="方正仿宋_GBK" w:cs="方正仿宋_GBK"/>
                <w:color w:val="auto"/>
                <w:sz w:val="30"/>
                <w:szCs w:val="30"/>
                <w:u w:val="none"/>
                <w:vertAlign w:val="baseline"/>
                <w:lang w:val="en-US" w:eastAsia="zh-CN"/>
              </w:rPr>
              <w:t>7.29</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遂宁市XX汽车服务有限公司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 w:eastAsia="zh-CN"/>
              </w:rPr>
            </w:pPr>
            <w:r>
              <w:rPr>
                <w:rFonts w:hint="eastAsia" w:ascii="方正仿宋_GBK" w:hAnsi="方正仿宋_GBK" w:eastAsia="方正仿宋_GBK" w:cs="方正仿宋_GBK"/>
                <w:color w:val="auto"/>
                <w:sz w:val="30"/>
                <w:szCs w:val="30"/>
                <w:u w:val="none"/>
                <w:vertAlign w:val="baseline"/>
                <w:lang w:val="en-US" w:eastAsia="zh-CN"/>
              </w:rPr>
              <w:t>从事机动车维修经营业务，未按规定向所在地县级道路运输管理机构进行备案，拒不改正</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川遂交运综执罚〔2022〕0884号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8</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2022.8.2</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何X华</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川JXXX85</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川遂交运综执罚〔2022〕0817号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9</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2022.8.18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何X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川JXXX22</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川遂交运综执罚〔2022〕0845号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10</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2022.9.6</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王X军</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川JXXX8H</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川遂交运综执罚〔2022〕0891号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11</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2022.6.13</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XX出行科技有限公司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川JFXXX33</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未取得《网络预约出租汽车运输证》的车辆提供信息对接开展网约车经营服务活动的行为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川遂交运综执罚〔2022〕0893号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12</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王X辉</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川JXXX36</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未取得经营许可，擅自从事巡游出租汽车经营活动的行为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川遂交运综执罚﹝2022﹞0951号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13</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2022.9.19</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张X伦</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川JXXX67</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未取得经营许可，擅自从事网络预约出租汽车经营活动的行为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川遂交运综执罚〔2022〕0943号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14</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2022.9.19</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遂宁市XX机动车驾驶员培训有限公司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川JXXX6学</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不按规定使用学时计时仪的教练车从事驾驶培训活动的行为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川遂交运综执罚〔2022〕0942号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15</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2022.9.12</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龙X兵</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川JXXX1R</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川遂交运综执罚〔2022〕0918号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16</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2022.9.14</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陈X兵</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川JXXX98</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川遂交运综执罚〔2022〕0928号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17</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2022.9.15</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李X均</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川JXXX61</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未取得经营许可，擅自从事网络预约出租汽车经营活动的行为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川遂交运综执罚〔2022〕0933号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18</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2022.9.14</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杨X萌 </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川JXXX89</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未取得经营许可，擅自从事网络预约出租汽车经营活动的行为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川遂交运综执罚〔2022〕0931号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19</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2022.9.7</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廖X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w:t>
            </w:r>
            <w:r>
              <w:rPr>
                <w:rFonts w:hint="eastAsia" w:ascii="方正仿宋_GBK" w:hAnsi="方正仿宋_GBK" w:eastAsia="方正仿宋_GBK" w:cs="方正仿宋_GBK"/>
                <w:color w:val="000000"/>
                <w:sz w:val="28"/>
                <w:szCs w:val="28"/>
                <w:lang w:val="en-US" w:eastAsia="zh-CN"/>
              </w:rPr>
              <w:t>XXX</w:t>
            </w:r>
            <w:bookmarkStart w:id="0" w:name="_GoBack"/>
            <w:bookmarkEnd w:id="0"/>
            <w:r>
              <w:rPr>
                <w:rFonts w:hint="eastAsia" w:ascii="方正仿宋_GBK" w:hAnsi="方正仿宋_GBK" w:eastAsia="方正仿宋_GBK" w:cs="方正仿宋_GBK"/>
                <w:color w:val="auto"/>
                <w:sz w:val="30"/>
                <w:szCs w:val="30"/>
                <w:u w:val="none"/>
                <w:vertAlign w:val="baseline"/>
                <w:lang w:val="en-US" w:eastAsia="zh-CN"/>
              </w:rPr>
              <w:t>51</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未取得经营许可，擅自从事巡游出租汽车经营活动的行为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川遂交运综执罚〔2022〕0898号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2022.9.7</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唐X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川JXXX65</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川遂交运综执罚〔2022〕0900号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21</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2022.9.1</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王X光</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川JXXX08</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川遂交运综执罚〔2022〕0886号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22</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2022.9.7</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钟X林</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川JXXX7D</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未取得出租汽车客运经营许可，擅自从事经营活动的行为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w:t>
            </w:r>
            <w:r>
              <w:rPr>
                <w:rFonts w:hint="default" w:ascii="方正仿宋_GBK" w:hAnsi="方正仿宋_GBK" w:eastAsia="方正仿宋_GBK" w:cs="方正仿宋_GBK"/>
                <w:color w:val="auto"/>
                <w:sz w:val="30"/>
                <w:szCs w:val="30"/>
                <w:u w:val="none"/>
                <w:vertAlign w:val="baseline"/>
                <w:lang w:val="en-US" w:eastAsia="zh-CN"/>
              </w:rPr>
              <w:t>887</w:t>
            </w:r>
            <w:r>
              <w:rPr>
                <w:rFonts w:hint="eastAsia" w:ascii="方正仿宋_GBK" w:hAnsi="方正仿宋_GBK" w:eastAsia="方正仿宋_GBK" w:cs="方正仿宋_GBK"/>
                <w:color w:val="auto"/>
                <w:sz w:val="30"/>
                <w:szCs w:val="30"/>
                <w:u w:val="none"/>
                <w:vertAlign w:val="baseline"/>
                <w:lang w:val="en-US" w:eastAsia="zh-CN"/>
              </w:rPr>
              <w:t xml:space="preserve">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23</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2022.10.11</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高安市</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方正仿宋_GBK" w:hAnsi="方正仿宋_GBK" w:eastAsia="方正仿宋_GBK" w:cs="方正仿宋_GBK"/>
                <w:color w:val="auto"/>
                <w:sz w:val="30"/>
                <w:szCs w:val="30"/>
                <w:u w:val="none"/>
                <w:vertAlign w:val="baseline"/>
                <w:lang w:val="en" w:eastAsia="zh-CN"/>
              </w:rPr>
              <w:t>汽运有限公司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赣C</w:t>
            </w:r>
            <w:r>
              <w:rPr>
                <w:rFonts w:hint="eastAsia" w:ascii="方正仿宋_GBK" w:hAnsi="方正仿宋_GBK" w:eastAsia="方正仿宋_GBK" w:cs="方正仿宋_GBK"/>
                <w:color w:val="auto"/>
                <w:sz w:val="30"/>
                <w:szCs w:val="30"/>
                <w:u w:val="none"/>
                <w:vertAlign w:val="baseline"/>
                <w:lang w:val="en-US" w:eastAsia="zh-CN"/>
              </w:rPr>
              <w:t>XXX</w:t>
            </w:r>
            <w:r>
              <w:rPr>
                <w:rFonts w:hint="eastAsia" w:ascii="方正仿宋_GBK" w:hAnsi="方正仿宋_GBK" w:eastAsia="方正仿宋_GBK" w:cs="方正仿宋_GBK"/>
                <w:color w:val="auto"/>
                <w:sz w:val="30"/>
                <w:szCs w:val="30"/>
                <w:u w:val="none"/>
                <w:vertAlign w:val="baseline"/>
                <w:lang w:val="en" w:eastAsia="zh-CN"/>
              </w:rPr>
              <w:t>28</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未采取必要措施防止货物脱落、扬撒的违法行为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川遂交运综执罚〔2022〕0977号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24</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2022.9.19</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重庆</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方正仿宋_GBK" w:hAnsi="方正仿宋_GBK" w:eastAsia="方正仿宋_GBK" w:cs="方正仿宋_GBK"/>
                <w:color w:val="auto"/>
                <w:sz w:val="30"/>
                <w:szCs w:val="30"/>
                <w:u w:val="none"/>
                <w:vertAlign w:val="baseline"/>
                <w:lang w:val="en" w:eastAsia="zh-CN"/>
              </w:rPr>
              <w:t>物流有限公司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渝DXXX69</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未采取必要措施防止货物脱落、扬撒的违法行为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川遂交运综执罚〔2022〕0980号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25</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2022.10.8</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遂宁市</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方正仿宋_GBK" w:hAnsi="方正仿宋_GBK" w:eastAsia="方正仿宋_GBK" w:cs="方正仿宋_GBK"/>
                <w:color w:val="auto"/>
                <w:sz w:val="30"/>
                <w:szCs w:val="30"/>
                <w:u w:val="none"/>
                <w:vertAlign w:val="baseline"/>
                <w:lang w:val="en" w:eastAsia="zh-CN"/>
              </w:rPr>
              <w:t>货物运输有限公司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川JXXX50号（主）川JXXX1（挂）</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未采取必要措施防止货物脱落、扬撒的违法行为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川遂交运综执罚〔2022〕0976号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26</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2022.8.16</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余</w:t>
            </w:r>
            <w:r>
              <w:rPr>
                <w:rFonts w:hint="eastAsia" w:ascii="方正仿宋_GBK" w:hAnsi="方正仿宋_GBK" w:eastAsia="方正仿宋_GBK" w:cs="方正仿宋_GBK"/>
                <w:color w:val="auto"/>
                <w:sz w:val="30"/>
                <w:szCs w:val="30"/>
                <w:u w:val="none"/>
                <w:vertAlign w:val="baseline"/>
                <w:lang w:val="en-US" w:eastAsia="zh-CN"/>
              </w:rPr>
              <w:t>X</w:t>
            </w:r>
            <w:r>
              <w:rPr>
                <w:rFonts w:hint="eastAsia" w:ascii="方正仿宋_GBK" w:hAnsi="方正仿宋_GBK" w:eastAsia="方正仿宋_GBK" w:cs="方正仿宋_GBK"/>
                <w:color w:val="auto"/>
                <w:sz w:val="30"/>
                <w:szCs w:val="30"/>
                <w:u w:val="none"/>
                <w:vertAlign w:val="baseline"/>
                <w:lang w:val="en" w:eastAsia="zh-CN"/>
              </w:rPr>
              <w:t>全</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川JXXX73号半挂牵引川JXXX9（挂）</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未采取必要措施防止货物脱落、扬撒的违法行为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川遂交运综执罚〔2022〕0939号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27</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2022.9.1</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李X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川JXXX7W号半挂牵引川JXXX3（挂）</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擅自改装已取得车辆营运证的车辆从事道路运输经营活动的违法行为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 xml:space="preserve">川遂交运综执罚〔2022〕0868号 </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28</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2022.9.16</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重庆</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方正仿宋_GBK" w:hAnsi="方正仿宋_GBK" w:eastAsia="方正仿宋_GBK" w:cs="方正仿宋_GBK"/>
                <w:color w:val="auto"/>
                <w:sz w:val="30"/>
                <w:szCs w:val="30"/>
                <w:u w:val="none"/>
                <w:vertAlign w:val="baseline"/>
                <w:lang w:val="en" w:eastAsia="zh-CN"/>
              </w:rPr>
              <w:t>广物流有限公司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渝DXXX51号半挂牵引渝DXXX5（挂）</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违法擅自改装已取得营运证的车辆从事道路运输经营活动的行为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川遂交运综执罚〔2022〕0938号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29</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2022.10.11</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南充</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方正仿宋_GBK" w:hAnsi="方正仿宋_GBK" w:eastAsia="方正仿宋_GBK" w:cs="方正仿宋_GBK"/>
                <w:color w:val="auto"/>
                <w:sz w:val="30"/>
                <w:szCs w:val="30"/>
                <w:u w:val="none"/>
                <w:vertAlign w:val="baseline"/>
                <w:lang w:val="en" w:eastAsia="zh-CN"/>
              </w:rPr>
              <w:t>运输有限公司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川RXXX96号（主）川RXXX5（挂）</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违法擅自改装已取得营运证的车辆从事道路运输经营活动的行为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川遂交运综执罚﹝2022﹞0969号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30</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2022.10.9</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遂宁市</w:t>
            </w:r>
            <w:r>
              <w:rPr>
                <w:rFonts w:hint="eastAsia" w:ascii="方正仿宋_GBK" w:hAnsi="方正仿宋_GBK" w:eastAsia="方正仿宋_GBK" w:cs="方正仿宋_GBK"/>
                <w:color w:val="auto"/>
                <w:sz w:val="30"/>
                <w:szCs w:val="30"/>
                <w:u w:val="none"/>
                <w:vertAlign w:val="baseline"/>
                <w:lang w:val="en-US" w:eastAsia="zh-CN"/>
              </w:rPr>
              <w:t>XX</w:t>
            </w:r>
            <w:r>
              <w:rPr>
                <w:rFonts w:hint="eastAsia" w:ascii="方正仿宋_GBK" w:hAnsi="方正仿宋_GBK" w:eastAsia="方正仿宋_GBK" w:cs="方正仿宋_GBK"/>
                <w:color w:val="auto"/>
                <w:sz w:val="30"/>
                <w:szCs w:val="30"/>
                <w:u w:val="none"/>
                <w:vertAlign w:val="baseline"/>
                <w:lang w:val="en" w:eastAsia="zh-CN"/>
              </w:rPr>
              <w:t>货物运输有限公司</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川JXXX19号（主）川JXXX3（挂）</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违法擅自改装已取得营运证的车辆从事道路运输经营活动的行为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川遂交运综执罚﹝2022﹞0966号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31</w:t>
            </w:r>
          </w:p>
        </w:tc>
        <w:tc>
          <w:tcPr>
            <w:tcW w:w="1473" w:type="dxa"/>
            <w:vAlign w:val="top"/>
          </w:tcPr>
          <w:p>
            <w:pPr>
              <w:jc w:val="center"/>
              <w:rPr>
                <w:rFonts w:hint="default"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2022.10.11</w:t>
            </w:r>
          </w:p>
        </w:tc>
        <w:tc>
          <w:tcPr>
            <w:tcW w:w="1773"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 w:eastAsia="zh-CN"/>
              </w:rPr>
              <w:t>陈</w:t>
            </w:r>
            <w:r>
              <w:rPr>
                <w:rFonts w:hint="eastAsia" w:ascii="方正仿宋_GBK" w:hAnsi="方正仿宋_GBK" w:eastAsia="方正仿宋_GBK" w:cs="方正仿宋_GBK"/>
                <w:color w:val="auto"/>
                <w:sz w:val="30"/>
                <w:szCs w:val="30"/>
                <w:u w:val="none"/>
                <w:vertAlign w:val="baseline"/>
                <w:lang w:val="en-US" w:eastAsia="zh-CN"/>
              </w:rPr>
              <w:t>X</w:t>
            </w:r>
          </w:p>
        </w:tc>
        <w:tc>
          <w:tcPr>
            <w:tcW w:w="184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川JXXX36</w:t>
            </w:r>
          </w:p>
        </w:tc>
        <w:tc>
          <w:tcPr>
            <w:tcW w:w="336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未采取必要措施防止货物脱落、扬撒的违法行为</w:t>
            </w:r>
          </w:p>
        </w:tc>
        <w:tc>
          <w:tcPr>
            <w:tcW w:w="2328"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川遂交运综执罚〔2022〕0970号</w:t>
            </w:r>
          </w:p>
        </w:tc>
        <w:tc>
          <w:tcPr>
            <w:tcW w:w="2681" w:type="dxa"/>
            <w:vAlign w:val="top"/>
          </w:tcPr>
          <w:p>
            <w:pPr>
              <w:jc w:val="center"/>
              <w:rPr>
                <w:rFonts w:hint="eastAsia" w:ascii="方正仿宋_GBK" w:hAnsi="方正仿宋_GBK" w:eastAsia="方正仿宋_GBK" w:cs="方正仿宋_GBK"/>
                <w:color w:val="auto"/>
                <w:sz w:val="30"/>
                <w:szCs w:val="30"/>
                <w:u w:val="none"/>
                <w:vertAlign w:val="baseline"/>
                <w:lang w:val="en-US" w:eastAsia="zh-CN"/>
              </w:rPr>
            </w:pPr>
            <w:r>
              <w:rPr>
                <w:rFonts w:hint="eastAsia" w:ascii="方正仿宋_GBK" w:hAnsi="方正仿宋_GBK" w:eastAsia="方正仿宋_GBK" w:cs="方正仿宋_GBK"/>
                <w:color w:val="auto"/>
                <w:sz w:val="30"/>
                <w:szCs w:val="30"/>
                <w:u w:val="none"/>
                <w:vertAlign w:val="baseline"/>
                <w:lang w:val="en-US" w:eastAsia="zh-CN"/>
              </w:rPr>
              <w:t>2022年10月12日</w:t>
            </w:r>
          </w:p>
        </w:tc>
      </w:tr>
    </w:tbl>
    <w:p>
      <w:pPr>
        <w:jc w:val="center"/>
        <w:rPr>
          <w:rFonts w:hint="default" w:ascii="方正仿宋_GBK" w:hAnsi="方正仿宋_GBK" w:eastAsia="方正仿宋_GBK" w:cs="方正仿宋_GBK"/>
          <w:color w:val="auto"/>
          <w:sz w:val="30"/>
          <w:szCs w:val="30"/>
          <w:u w:val="none"/>
          <w:vertAlign w:val="baseline"/>
          <w:lang w:val="en"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7F5E67"/>
    <w:rsid w:val="038B5582"/>
    <w:rsid w:val="04224A3D"/>
    <w:rsid w:val="06F862CF"/>
    <w:rsid w:val="06FF6B30"/>
    <w:rsid w:val="08F0655C"/>
    <w:rsid w:val="0A15141F"/>
    <w:rsid w:val="0A165719"/>
    <w:rsid w:val="0A5C3D64"/>
    <w:rsid w:val="0B6116DC"/>
    <w:rsid w:val="0E2C7B42"/>
    <w:rsid w:val="11A307BB"/>
    <w:rsid w:val="18AF38D8"/>
    <w:rsid w:val="1BFF7E7B"/>
    <w:rsid w:val="1CD47129"/>
    <w:rsid w:val="1F5EBB79"/>
    <w:rsid w:val="1FA24610"/>
    <w:rsid w:val="200F0425"/>
    <w:rsid w:val="2041054B"/>
    <w:rsid w:val="21DA7F1E"/>
    <w:rsid w:val="22F224B8"/>
    <w:rsid w:val="23D85145"/>
    <w:rsid w:val="23FBBB38"/>
    <w:rsid w:val="24B012EA"/>
    <w:rsid w:val="28384483"/>
    <w:rsid w:val="294369C7"/>
    <w:rsid w:val="2B550E5C"/>
    <w:rsid w:val="2C8B691A"/>
    <w:rsid w:val="2CEC7971"/>
    <w:rsid w:val="2D65340B"/>
    <w:rsid w:val="2D8044CB"/>
    <w:rsid w:val="2DE23F19"/>
    <w:rsid w:val="2EE151BF"/>
    <w:rsid w:val="2FF2A639"/>
    <w:rsid w:val="2FF34B4D"/>
    <w:rsid w:val="30F835A0"/>
    <w:rsid w:val="31804189"/>
    <w:rsid w:val="31EEBFEA"/>
    <w:rsid w:val="3289339B"/>
    <w:rsid w:val="350711AA"/>
    <w:rsid w:val="36606A76"/>
    <w:rsid w:val="37010AB2"/>
    <w:rsid w:val="37307DA0"/>
    <w:rsid w:val="377FCBAC"/>
    <w:rsid w:val="37EF3582"/>
    <w:rsid w:val="38FDCDDF"/>
    <w:rsid w:val="3911457C"/>
    <w:rsid w:val="3B8F94A5"/>
    <w:rsid w:val="3BE7DD46"/>
    <w:rsid w:val="3BEF8B7D"/>
    <w:rsid w:val="3DD7107A"/>
    <w:rsid w:val="3E981B22"/>
    <w:rsid w:val="3EC43649"/>
    <w:rsid w:val="3EEA1EED"/>
    <w:rsid w:val="3F7D7FCF"/>
    <w:rsid w:val="3FBF23B7"/>
    <w:rsid w:val="3FEF18EA"/>
    <w:rsid w:val="3FF5474D"/>
    <w:rsid w:val="40FC718B"/>
    <w:rsid w:val="43FC59A6"/>
    <w:rsid w:val="45F47C33"/>
    <w:rsid w:val="47317377"/>
    <w:rsid w:val="4A077E4B"/>
    <w:rsid w:val="4A495970"/>
    <w:rsid w:val="4B0E3EA4"/>
    <w:rsid w:val="4CD81406"/>
    <w:rsid w:val="4D7E9EA2"/>
    <w:rsid w:val="4DE63CD4"/>
    <w:rsid w:val="4E6D0731"/>
    <w:rsid w:val="4F3E2DC1"/>
    <w:rsid w:val="4FDF055A"/>
    <w:rsid w:val="5365B124"/>
    <w:rsid w:val="55360DAB"/>
    <w:rsid w:val="564C4628"/>
    <w:rsid w:val="56763FD0"/>
    <w:rsid w:val="57045A2A"/>
    <w:rsid w:val="57CB0CEB"/>
    <w:rsid w:val="57DF0B4C"/>
    <w:rsid w:val="597FF6B0"/>
    <w:rsid w:val="5A060007"/>
    <w:rsid w:val="5CEF84ED"/>
    <w:rsid w:val="5D7E1BC7"/>
    <w:rsid w:val="5DAF379A"/>
    <w:rsid w:val="5E4D4635"/>
    <w:rsid w:val="5EE7F6CB"/>
    <w:rsid w:val="5EEECFF4"/>
    <w:rsid w:val="5EF315F4"/>
    <w:rsid w:val="5F0E45BB"/>
    <w:rsid w:val="5F9D6BA3"/>
    <w:rsid w:val="5FFD7814"/>
    <w:rsid w:val="62D47FAB"/>
    <w:rsid w:val="63304FCF"/>
    <w:rsid w:val="63D11165"/>
    <w:rsid w:val="652550FA"/>
    <w:rsid w:val="65646AB6"/>
    <w:rsid w:val="677FFE60"/>
    <w:rsid w:val="6796455F"/>
    <w:rsid w:val="67EBDF91"/>
    <w:rsid w:val="6976BFD2"/>
    <w:rsid w:val="6A326661"/>
    <w:rsid w:val="6C82030A"/>
    <w:rsid w:val="6CF143C6"/>
    <w:rsid w:val="6D476AA0"/>
    <w:rsid w:val="6DFF5163"/>
    <w:rsid w:val="6F7614D6"/>
    <w:rsid w:val="6F7F9976"/>
    <w:rsid w:val="6FB74E01"/>
    <w:rsid w:val="71CE3F3E"/>
    <w:rsid w:val="71F14DFA"/>
    <w:rsid w:val="71F904E9"/>
    <w:rsid w:val="75DE8452"/>
    <w:rsid w:val="77E26030"/>
    <w:rsid w:val="78AF00A9"/>
    <w:rsid w:val="78F9416E"/>
    <w:rsid w:val="791A622B"/>
    <w:rsid w:val="7BA47C10"/>
    <w:rsid w:val="7BEF17A4"/>
    <w:rsid w:val="7C6062E9"/>
    <w:rsid w:val="7CBF9481"/>
    <w:rsid w:val="7DFB25AD"/>
    <w:rsid w:val="7EBB2756"/>
    <w:rsid w:val="7ED369C3"/>
    <w:rsid w:val="7EDA196C"/>
    <w:rsid w:val="7EDFDCF5"/>
    <w:rsid w:val="7F2F5B82"/>
    <w:rsid w:val="7F3F6321"/>
    <w:rsid w:val="7F52D3E0"/>
    <w:rsid w:val="7F5FBEE7"/>
    <w:rsid w:val="7F639279"/>
    <w:rsid w:val="7F9F12DB"/>
    <w:rsid w:val="7FBDBAEB"/>
    <w:rsid w:val="7FEB58DB"/>
    <w:rsid w:val="7FEF3B96"/>
    <w:rsid w:val="7FF5E9F0"/>
    <w:rsid w:val="7FF7A16C"/>
    <w:rsid w:val="7FFF0B1B"/>
    <w:rsid w:val="9D4B5CFF"/>
    <w:rsid w:val="9FC7A5F9"/>
    <w:rsid w:val="AB74B1EB"/>
    <w:rsid w:val="AEFF2E2C"/>
    <w:rsid w:val="B4E9E90D"/>
    <w:rsid w:val="B757C44D"/>
    <w:rsid w:val="B7ECB965"/>
    <w:rsid w:val="B7F3F313"/>
    <w:rsid w:val="B8DFDC0B"/>
    <w:rsid w:val="BA7B23C6"/>
    <w:rsid w:val="BBADEFAB"/>
    <w:rsid w:val="BD9EFC46"/>
    <w:rsid w:val="BDCFC86D"/>
    <w:rsid w:val="BDFFF9CC"/>
    <w:rsid w:val="C3E31A1D"/>
    <w:rsid w:val="C977C3B3"/>
    <w:rsid w:val="CEF3F6BF"/>
    <w:rsid w:val="CF7F49B8"/>
    <w:rsid w:val="DA9706C5"/>
    <w:rsid w:val="DA99DEBF"/>
    <w:rsid w:val="DBFFD3D8"/>
    <w:rsid w:val="DD5DE1D2"/>
    <w:rsid w:val="DDFFA535"/>
    <w:rsid w:val="DEF9BEAD"/>
    <w:rsid w:val="DF7CC1D3"/>
    <w:rsid w:val="DF7F1474"/>
    <w:rsid w:val="DFADC6A5"/>
    <w:rsid w:val="DFFFC6D5"/>
    <w:rsid w:val="E3DEB45C"/>
    <w:rsid w:val="E3E1741D"/>
    <w:rsid w:val="ED6B7FC2"/>
    <w:rsid w:val="EDCDBC63"/>
    <w:rsid w:val="F37B8030"/>
    <w:rsid w:val="F47D382F"/>
    <w:rsid w:val="F6D06A93"/>
    <w:rsid w:val="F79793C0"/>
    <w:rsid w:val="F7F928FE"/>
    <w:rsid w:val="F7FFF08B"/>
    <w:rsid w:val="F93DA22B"/>
    <w:rsid w:val="F977C7BF"/>
    <w:rsid w:val="F98F5967"/>
    <w:rsid w:val="FA5F5EF2"/>
    <w:rsid w:val="FAEF5587"/>
    <w:rsid w:val="FAF10B53"/>
    <w:rsid w:val="FAFF28BE"/>
    <w:rsid w:val="FB75DAA1"/>
    <w:rsid w:val="FBB8D43E"/>
    <w:rsid w:val="FBCB6DFC"/>
    <w:rsid w:val="FBFDA396"/>
    <w:rsid w:val="FCFE9276"/>
    <w:rsid w:val="FD5FE0BB"/>
    <w:rsid w:val="FDFFEC4D"/>
    <w:rsid w:val="FE734873"/>
    <w:rsid w:val="FEF7A0D7"/>
    <w:rsid w:val="FF67B89C"/>
    <w:rsid w:val="FF737D81"/>
    <w:rsid w:val="FFA8F01D"/>
    <w:rsid w:val="FFAF8546"/>
    <w:rsid w:val="FFBEC5D5"/>
    <w:rsid w:val="FFE3BE21"/>
    <w:rsid w:val="FFECBFB0"/>
    <w:rsid w:val="FFEF42DD"/>
    <w:rsid w:val="FFF7883F"/>
    <w:rsid w:val="FFFE6114"/>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2021-05-04T08:37:00Z</dcterms:created>
  <dc:creator>Administrator.PC201803131109</dc:creator>
  <cp:lastModifiedBy>snak</cp:lastModifiedBy>
  <dcterms:modified xsi:type="dcterms:W3CDTF">2022-11-07T15:19:36Z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